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E48" w:rsidRPr="00D12467" w:rsidRDefault="00BE3DBA" w:rsidP="00BE3DBA">
      <w:pPr>
        <w:spacing w:before="0" w:after="0"/>
        <w:jc w:val="center"/>
        <w:rPr>
          <w:b/>
        </w:rPr>
      </w:pPr>
      <w:r w:rsidRPr="00D12467">
        <w:rPr>
          <w:b/>
        </w:rPr>
        <w:t>Пояснительная записка</w:t>
      </w:r>
    </w:p>
    <w:p w:rsidR="00BE3DBA" w:rsidRPr="00ED1B02" w:rsidRDefault="00BE3DBA" w:rsidP="00BE3DBA">
      <w:pPr>
        <w:spacing w:before="0" w:after="0"/>
        <w:jc w:val="center"/>
        <w:rPr>
          <w:b/>
        </w:rPr>
      </w:pPr>
      <w:r w:rsidRPr="00ED1B02">
        <w:rPr>
          <w:b/>
        </w:rPr>
        <w:t>к мелкому инвестиционному проекту</w:t>
      </w:r>
    </w:p>
    <w:p w:rsidR="00ED1B02" w:rsidRDefault="00ED1B02" w:rsidP="00ED1B02">
      <w:pPr>
        <w:jc w:val="center"/>
        <w:rPr>
          <w:b/>
          <w:szCs w:val="28"/>
        </w:rPr>
      </w:pPr>
      <w:r>
        <w:rPr>
          <w:b/>
          <w:szCs w:val="28"/>
        </w:rPr>
        <w:t>инвестиционной программы на 20</w:t>
      </w:r>
      <w:r w:rsidR="00FF67A4">
        <w:rPr>
          <w:b/>
          <w:szCs w:val="28"/>
        </w:rPr>
        <w:t>20</w:t>
      </w:r>
      <w:r>
        <w:rPr>
          <w:b/>
          <w:szCs w:val="28"/>
        </w:rPr>
        <w:t xml:space="preserve"> год</w:t>
      </w:r>
    </w:p>
    <w:p w:rsidR="00BE3DBA" w:rsidRPr="00D12467" w:rsidRDefault="00BE3DBA" w:rsidP="00BE3DBA">
      <w:pPr>
        <w:spacing w:before="0" w:after="0"/>
        <w:jc w:val="center"/>
      </w:pPr>
    </w:p>
    <w:p w:rsidR="00BE3DBA" w:rsidRPr="00AE251E" w:rsidRDefault="00FF67A4" w:rsidP="00BE3DBA">
      <w:pPr>
        <w:spacing w:before="0" w:after="0"/>
        <w:jc w:val="center"/>
        <w:rPr>
          <w:rFonts w:cs="Times New Roman"/>
          <w:b/>
          <w:szCs w:val="28"/>
          <w:shd w:val="clear" w:color="auto" w:fill="FFFFFF"/>
        </w:rPr>
      </w:pPr>
      <w:r>
        <w:rPr>
          <w:rFonts w:cs="Times New Roman"/>
          <w:b/>
          <w:szCs w:val="28"/>
          <w:shd w:val="clear" w:color="auto" w:fill="FFFFFF"/>
        </w:rPr>
        <w:t>Генератор ГЗЧ-2500</w:t>
      </w:r>
    </w:p>
    <w:p w:rsidR="00BC0103" w:rsidRPr="00D12467" w:rsidRDefault="00BC0103" w:rsidP="00BE3DBA">
      <w:pPr>
        <w:spacing w:before="0" w:after="0"/>
        <w:jc w:val="center"/>
      </w:pPr>
    </w:p>
    <w:p w:rsidR="006656FB" w:rsidRPr="00D12467" w:rsidRDefault="00BE3DBA" w:rsidP="006656FB">
      <w:pPr>
        <w:pStyle w:val="a4"/>
        <w:numPr>
          <w:ilvl w:val="0"/>
          <w:numId w:val="1"/>
        </w:numPr>
        <w:spacing w:before="0" w:after="0"/>
        <w:jc w:val="left"/>
        <w:rPr>
          <w:b/>
        </w:rPr>
      </w:pPr>
      <w:r w:rsidRPr="00D12467">
        <w:rPr>
          <w:b/>
        </w:rPr>
        <w:t>Краткое описание проекта</w:t>
      </w:r>
    </w:p>
    <w:p w:rsidR="006656FB" w:rsidRPr="00D12467" w:rsidRDefault="006656FB" w:rsidP="00046A55">
      <w:pPr>
        <w:spacing w:before="0" w:after="0"/>
        <w:ind w:firstLine="360"/>
        <w:rPr>
          <w:rFonts w:cs="Times New Roman"/>
          <w:shd w:val="clear" w:color="auto" w:fill="FFFFFF"/>
        </w:rPr>
      </w:pPr>
    </w:p>
    <w:p w:rsidR="004E199F" w:rsidRPr="00D12467" w:rsidRDefault="00FF67A4" w:rsidP="003059BD">
      <w:pPr>
        <w:rPr>
          <w:rFonts w:eastAsia="Times New Roman" w:cs="Times New Roman"/>
          <w:sz w:val="24"/>
          <w:szCs w:val="24"/>
          <w:lang w:eastAsia="ru-RU"/>
        </w:rPr>
      </w:pPr>
      <w:r w:rsidRPr="00FF67A4">
        <w:rPr>
          <w:rStyle w:val="a7"/>
          <w:b w:val="0"/>
        </w:rPr>
        <w:t>ГЗЧ-2500 генератор</w:t>
      </w:r>
      <w:r>
        <w:rPr>
          <w:rStyle w:val="a7"/>
        </w:rPr>
        <w:t xml:space="preserve"> </w:t>
      </w:r>
      <w:r>
        <w:t>звуковой частоты предназначен для поиска мест повреждения кабельных линий</w:t>
      </w:r>
      <w:r w:rsidR="005B0C17" w:rsidRPr="00AE251E">
        <w:t>.</w:t>
      </w:r>
      <w:r w:rsidR="002C17FB">
        <w:t xml:space="preserve"> </w:t>
      </w:r>
    </w:p>
    <w:p w:rsidR="00BE3DBA" w:rsidRPr="00D12467" w:rsidRDefault="00BE3DBA" w:rsidP="00BE3DBA">
      <w:pPr>
        <w:pStyle w:val="a4"/>
        <w:numPr>
          <w:ilvl w:val="0"/>
          <w:numId w:val="1"/>
        </w:numPr>
        <w:spacing w:before="0" w:after="0"/>
        <w:rPr>
          <w:b/>
        </w:rPr>
      </w:pPr>
      <w:r w:rsidRPr="00D12467">
        <w:rPr>
          <w:b/>
        </w:rPr>
        <w:t>Цели и задачи проекта</w:t>
      </w:r>
    </w:p>
    <w:p w:rsidR="00046A55" w:rsidRPr="00D12467" w:rsidRDefault="00046A55" w:rsidP="00FF67A4">
      <w:pPr>
        <w:spacing w:before="0" w:after="0"/>
      </w:pPr>
    </w:p>
    <w:p w:rsidR="00A0725D" w:rsidRPr="00D12467" w:rsidRDefault="00FF67A4" w:rsidP="00AE251E">
      <w:pPr>
        <w:rPr>
          <w:rFonts w:eastAsia="Times New Roman"/>
          <w:lang w:eastAsia="ru-RU"/>
        </w:rPr>
      </w:pPr>
      <w:r>
        <w:t>ГЗЧ-2500 (LFG-2500) представляет собой генератор низкой звуковой частоты с автоматическим согласованием сопротивления нагрузки и плавной регулировкой выходного тока. Особенностью генератора является способ низкочастотной модуляции выходного сигнала. Модуляция осуществляется импульсами прямоугольной формы частотой 1 Гц таким образом, что в</w:t>
      </w:r>
      <w:r w:rsidR="00E727F3">
        <w:t xml:space="preserve"> </w:t>
      </w:r>
      <w:r>
        <w:t>течени</w:t>
      </w:r>
      <w:r w:rsidR="00E727F3">
        <w:t>е</w:t>
      </w:r>
      <w:r>
        <w:t xml:space="preserve"> первого полупериода модулирующего напряжения генерируется сигнал с частотой 1024 Гц,</w:t>
      </w:r>
      <w:r w:rsidR="002C17FB">
        <w:t xml:space="preserve"> а в течение</w:t>
      </w:r>
      <w:r>
        <w:t xml:space="preserve"> второго полупериода – с частотой  2048 Гц</w:t>
      </w:r>
      <w:r w:rsidR="00AE251E">
        <w:t>.</w:t>
      </w:r>
      <w:r w:rsidR="00AE251E" w:rsidRPr="00AE251E">
        <w:t xml:space="preserve"> </w:t>
      </w:r>
    </w:p>
    <w:p w:rsidR="00D63400" w:rsidRPr="00D12467" w:rsidRDefault="00D63400" w:rsidP="00046A55">
      <w:pPr>
        <w:spacing w:before="0" w:after="0"/>
        <w:ind w:firstLine="360"/>
      </w:pPr>
    </w:p>
    <w:p w:rsidR="0049401F" w:rsidRPr="00D12467" w:rsidRDefault="0049401F" w:rsidP="0049401F">
      <w:pPr>
        <w:pStyle w:val="a4"/>
        <w:numPr>
          <w:ilvl w:val="0"/>
          <w:numId w:val="1"/>
        </w:numPr>
        <w:spacing w:before="0" w:after="0"/>
        <w:rPr>
          <w:b/>
        </w:rPr>
      </w:pPr>
      <w:r w:rsidRPr="00D12467">
        <w:rPr>
          <w:b/>
        </w:rPr>
        <w:t>Юридический статус объекта инвестиций</w:t>
      </w:r>
    </w:p>
    <w:p w:rsidR="00046A55" w:rsidRPr="00D12467" w:rsidRDefault="00046A55" w:rsidP="00046A55">
      <w:pPr>
        <w:spacing w:before="0" w:after="0"/>
        <w:ind w:firstLine="360"/>
      </w:pPr>
    </w:p>
    <w:p w:rsidR="0049401F" w:rsidRPr="00D12467" w:rsidRDefault="0049401F" w:rsidP="00046A55">
      <w:pPr>
        <w:spacing w:before="0" w:after="0"/>
        <w:ind w:firstLine="360"/>
      </w:pPr>
      <w:r w:rsidRPr="00D12467">
        <w:t>После внедрения  устройств</w:t>
      </w:r>
      <w:r w:rsidR="00C679B0" w:rsidRPr="00D12467">
        <w:t>о</w:t>
      </w:r>
      <w:r w:rsidRPr="00D12467">
        <w:t xml:space="preserve"> буд</w:t>
      </w:r>
      <w:r w:rsidR="00C679B0" w:rsidRPr="00D12467">
        <w:t>е</w:t>
      </w:r>
      <w:r w:rsidRPr="00D12467">
        <w:t>т находит</w:t>
      </w:r>
      <w:r w:rsidR="00C679B0" w:rsidRPr="00D12467">
        <w:t>ь</w:t>
      </w:r>
      <w:r w:rsidRPr="00D12467">
        <w:t xml:space="preserve">ся </w:t>
      </w:r>
      <w:r w:rsidR="00917B2A">
        <w:t xml:space="preserve">в </w:t>
      </w:r>
      <w:r w:rsidR="00917B2A" w:rsidRPr="00917B2A">
        <w:t>собственности</w:t>
      </w:r>
      <w:r w:rsidR="00917B2A">
        <w:t xml:space="preserve">                         </w:t>
      </w:r>
      <w:r w:rsidR="00917B2A" w:rsidRPr="00917B2A">
        <w:t xml:space="preserve"> </w:t>
      </w:r>
      <w:r w:rsidR="00EF3C61">
        <w:t>АО</w:t>
      </w:r>
      <w:r w:rsidR="00894EDF" w:rsidRPr="00D12467">
        <w:t xml:space="preserve"> «ВГЭС</w:t>
      </w:r>
      <w:r w:rsidRPr="00D12467">
        <w:t>»</w:t>
      </w:r>
      <w:r w:rsidR="00917B2A">
        <w:t>.</w:t>
      </w:r>
      <w:bookmarkStart w:id="0" w:name="_GoBack"/>
      <w:bookmarkEnd w:id="0"/>
    </w:p>
    <w:p w:rsidR="00046A55" w:rsidRPr="00D12467" w:rsidRDefault="00046A55" w:rsidP="00046A55">
      <w:pPr>
        <w:spacing w:before="0" w:after="0"/>
        <w:ind w:firstLine="360"/>
      </w:pPr>
    </w:p>
    <w:p w:rsidR="0049401F" w:rsidRPr="00D12467" w:rsidRDefault="0049401F" w:rsidP="0049401F">
      <w:pPr>
        <w:pStyle w:val="a4"/>
        <w:numPr>
          <w:ilvl w:val="0"/>
          <w:numId w:val="1"/>
        </w:numPr>
        <w:spacing w:before="0" w:after="0"/>
        <w:rPr>
          <w:b/>
        </w:rPr>
      </w:pPr>
      <w:r w:rsidRPr="00D12467">
        <w:rPr>
          <w:b/>
        </w:rPr>
        <w:t>Техническая осуществимость проекта (анализ технических решений, описание причин, вызвавших необходимость и единственность предлагаемого варианта)</w:t>
      </w:r>
    </w:p>
    <w:p w:rsidR="00046A55" w:rsidRPr="00D12467" w:rsidRDefault="00046A55" w:rsidP="00046A55">
      <w:pPr>
        <w:spacing w:before="0" w:after="0"/>
        <w:ind w:firstLine="360"/>
      </w:pPr>
    </w:p>
    <w:p w:rsidR="0049401F" w:rsidRPr="00D12467" w:rsidRDefault="00FF67A4" w:rsidP="00046A55">
      <w:pPr>
        <w:spacing w:before="0" w:after="0"/>
        <w:ind w:firstLine="360"/>
      </w:pPr>
      <w:r w:rsidRPr="00FF67A4">
        <w:rPr>
          <w:rStyle w:val="a7"/>
          <w:b w:val="0"/>
        </w:rPr>
        <w:t>ГЗЧ-2500</w:t>
      </w:r>
      <w:r w:rsidR="008E1794" w:rsidRPr="00D12467">
        <w:t xml:space="preserve"> </w:t>
      </w:r>
      <w:proofErr w:type="gramStart"/>
      <w:r w:rsidR="008E1794" w:rsidRPr="00D12467">
        <w:t>необходим</w:t>
      </w:r>
      <w:proofErr w:type="gramEnd"/>
      <w:r w:rsidR="008E1794" w:rsidRPr="00D12467">
        <w:t xml:space="preserve"> в каждодневной работе производственной службы </w:t>
      </w:r>
      <w:r w:rsidR="005B0C17">
        <w:t>кабельных линий</w:t>
      </w:r>
      <w:r w:rsidR="008E1794" w:rsidRPr="00D12467">
        <w:t xml:space="preserve"> при проведении плановых ремонтов, технического обслуживания, в случае аварийно-восстановительных работ в электроустановках </w:t>
      </w:r>
      <w:r w:rsidR="00EF3C61">
        <w:t>АО</w:t>
      </w:r>
      <w:r w:rsidR="008E1794" w:rsidRPr="00D12467">
        <w:t xml:space="preserve"> «ВГЭС», для выполнения инвестиционной программы и технологического присоединения потребителей.</w:t>
      </w:r>
    </w:p>
    <w:p w:rsidR="00046A55" w:rsidRPr="00D12467" w:rsidRDefault="00046A55" w:rsidP="00046A55">
      <w:pPr>
        <w:spacing w:before="0" w:after="0"/>
        <w:ind w:firstLine="360"/>
      </w:pPr>
    </w:p>
    <w:p w:rsidR="00A0725D" w:rsidRPr="00D12467" w:rsidRDefault="00A0725D" w:rsidP="00046A55">
      <w:pPr>
        <w:spacing w:before="0" w:after="0"/>
        <w:ind w:firstLine="360"/>
      </w:pPr>
    </w:p>
    <w:p w:rsidR="00A0725D" w:rsidRPr="00D12467" w:rsidRDefault="00A0725D" w:rsidP="00046A55">
      <w:pPr>
        <w:spacing w:before="0" w:after="0"/>
        <w:ind w:firstLine="360"/>
      </w:pPr>
    </w:p>
    <w:p w:rsidR="00A0725D" w:rsidRPr="00D12467" w:rsidRDefault="00A0725D" w:rsidP="00046A55">
      <w:pPr>
        <w:spacing w:before="0" w:after="0"/>
        <w:ind w:firstLine="360"/>
      </w:pPr>
    </w:p>
    <w:p w:rsidR="0049401F" w:rsidRPr="00D12467" w:rsidRDefault="0049401F" w:rsidP="0049401F">
      <w:pPr>
        <w:pStyle w:val="a4"/>
        <w:numPr>
          <w:ilvl w:val="0"/>
          <w:numId w:val="1"/>
        </w:numPr>
        <w:spacing w:before="0" w:after="0"/>
        <w:rPr>
          <w:b/>
        </w:rPr>
      </w:pPr>
      <w:r w:rsidRPr="00D12467">
        <w:rPr>
          <w:b/>
        </w:rPr>
        <w:t>Стоимость реализации</w:t>
      </w:r>
    </w:p>
    <w:p w:rsidR="00046A55" w:rsidRPr="00D12467" w:rsidRDefault="00046A55" w:rsidP="00046A55">
      <w:pPr>
        <w:spacing w:before="0" w:after="0"/>
        <w:ind w:firstLine="360"/>
      </w:pPr>
    </w:p>
    <w:p w:rsidR="0049401F" w:rsidRPr="00D12467" w:rsidRDefault="0049401F" w:rsidP="00046A55">
      <w:pPr>
        <w:spacing w:before="0" w:after="0"/>
        <w:ind w:firstLine="360"/>
      </w:pPr>
      <w:r w:rsidRPr="00D12467">
        <w:t xml:space="preserve">Стоимость приобретения </w:t>
      </w:r>
      <w:r w:rsidR="005B0C17">
        <w:t>1</w:t>
      </w:r>
      <w:r w:rsidRPr="00D12467">
        <w:t xml:space="preserve"> комплект</w:t>
      </w:r>
      <w:r w:rsidR="005B0C17">
        <w:t>а</w:t>
      </w:r>
      <w:r w:rsidRPr="00D12467">
        <w:t xml:space="preserve"> </w:t>
      </w:r>
      <w:r w:rsidR="00FF67A4" w:rsidRPr="00FF67A4">
        <w:rPr>
          <w:rStyle w:val="a7"/>
          <w:b w:val="0"/>
        </w:rPr>
        <w:t>ГЗЧ-2500</w:t>
      </w:r>
      <w:r w:rsidRPr="00D12467">
        <w:t xml:space="preserve"> </w:t>
      </w:r>
      <w:r w:rsidR="00894EDF" w:rsidRPr="00D12467">
        <w:t>–</w:t>
      </w:r>
      <w:r w:rsidRPr="00D12467">
        <w:t xml:space="preserve"> </w:t>
      </w:r>
      <w:r w:rsidR="00FF67A4">
        <w:t>67,47</w:t>
      </w:r>
      <w:r w:rsidRPr="00D12467">
        <w:t xml:space="preserve"> тыс. руб. без НДС.</w:t>
      </w:r>
    </w:p>
    <w:p w:rsidR="00046A55" w:rsidRPr="00D12467" w:rsidRDefault="00046A55" w:rsidP="00046A55">
      <w:pPr>
        <w:spacing w:before="0" w:after="0"/>
        <w:ind w:firstLine="360"/>
      </w:pPr>
    </w:p>
    <w:p w:rsidR="00D63400" w:rsidRPr="00D12467" w:rsidRDefault="00D63400" w:rsidP="00046A55">
      <w:pPr>
        <w:spacing w:before="0" w:after="0"/>
        <w:ind w:firstLine="360"/>
      </w:pPr>
    </w:p>
    <w:p w:rsidR="0049401F" w:rsidRPr="00D12467" w:rsidRDefault="0049401F" w:rsidP="0049401F">
      <w:pPr>
        <w:pStyle w:val="a4"/>
        <w:numPr>
          <w:ilvl w:val="0"/>
          <w:numId w:val="1"/>
        </w:numPr>
        <w:spacing w:before="0" w:after="0"/>
        <w:rPr>
          <w:b/>
        </w:rPr>
      </w:pPr>
      <w:r w:rsidRPr="00D12467">
        <w:rPr>
          <w:b/>
        </w:rPr>
        <w:t>Место размещения</w:t>
      </w:r>
    </w:p>
    <w:p w:rsidR="00046A55" w:rsidRPr="00D12467" w:rsidRDefault="00046A55" w:rsidP="00046A55">
      <w:pPr>
        <w:spacing w:before="0" w:after="0"/>
        <w:ind w:firstLine="360"/>
      </w:pPr>
    </w:p>
    <w:p w:rsidR="0049401F" w:rsidRPr="00D12467" w:rsidRDefault="00894EDF" w:rsidP="00046A55">
      <w:pPr>
        <w:spacing w:before="0" w:after="0"/>
        <w:ind w:firstLine="360"/>
      </w:pPr>
      <w:r w:rsidRPr="00D12467">
        <w:t xml:space="preserve">Производственная служба </w:t>
      </w:r>
      <w:r w:rsidR="008E1794" w:rsidRPr="00D12467">
        <w:t>кабельных линий</w:t>
      </w:r>
      <w:r w:rsidR="0049401F" w:rsidRPr="00D12467">
        <w:t xml:space="preserve"> </w:t>
      </w:r>
      <w:r w:rsidR="00EF3C61">
        <w:t>АО</w:t>
      </w:r>
      <w:r w:rsidRPr="00D12467">
        <w:t xml:space="preserve"> «ВГЭС</w:t>
      </w:r>
      <w:r w:rsidR="0049401F" w:rsidRPr="00D12467">
        <w:t>»</w:t>
      </w:r>
    </w:p>
    <w:p w:rsidR="00046A55" w:rsidRPr="00D12467" w:rsidRDefault="00046A55" w:rsidP="00046A55">
      <w:pPr>
        <w:spacing w:before="0" w:after="0"/>
        <w:ind w:firstLine="360"/>
      </w:pPr>
    </w:p>
    <w:p w:rsidR="0049401F" w:rsidRPr="00D12467" w:rsidRDefault="0049401F" w:rsidP="0049401F">
      <w:pPr>
        <w:pStyle w:val="a4"/>
        <w:numPr>
          <w:ilvl w:val="0"/>
          <w:numId w:val="1"/>
        </w:numPr>
        <w:spacing w:before="0" w:after="0"/>
        <w:rPr>
          <w:b/>
        </w:rPr>
      </w:pPr>
      <w:r w:rsidRPr="00D12467">
        <w:rPr>
          <w:b/>
        </w:rPr>
        <w:t>Опи</w:t>
      </w:r>
      <w:r w:rsidR="00046A55" w:rsidRPr="00D12467">
        <w:rPr>
          <w:b/>
        </w:rPr>
        <w:t>сание организации процесса выбора поставщиков и подрядчиков (конкурсные процедуры), в том числе планируемый способ организации закупки и его обоснование, на какой стадии на момент проведения анализа находится этот процесс</w:t>
      </w:r>
    </w:p>
    <w:p w:rsidR="00046A55" w:rsidRPr="00D12467" w:rsidRDefault="00046A55" w:rsidP="00046A55">
      <w:pPr>
        <w:spacing w:before="0" w:after="0"/>
        <w:ind w:firstLine="360"/>
      </w:pPr>
    </w:p>
    <w:p w:rsidR="00046A55" w:rsidRDefault="008E1794" w:rsidP="00046A55">
      <w:pPr>
        <w:spacing w:before="0" w:after="0"/>
        <w:ind w:firstLine="360"/>
      </w:pPr>
      <w:r w:rsidRPr="00D12467">
        <w:t xml:space="preserve">Выбор подрядной организации-поставщика оборудования будет осуществляться в рамках </w:t>
      </w:r>
      <w:r w:rsidR="00EF3C61" w:rsidRPr="00EF3C61">
        <w:t>Федерального закона от 18.07.2011 года №223-ФЗ «О Закупках товаров, работ, услуг отдельными видами юридических лиц».</w:t>
      </w:r>
    </w:p>
    <w:p w:rsidR="00EF3C61" w:rsidRPr="00D12467" w:rsidRDefault="00EF3C61" w:rsidP="00046A55">
      <w:pPr>
        <w:spacing w:before="0" w:after="0"/>
        <w:ind w:firstLine="360"/>
      </w:pPr>
    </w:p>
    <w:p w:rsidR="00046A55" w:rsidRPr="00D12467" w:rsidRDefault="00046A55" w:rsidP="00046A55">
      <w:pPr>
        <w:pStyle w:val="a4"/>
        <w:numPr>
          <w:ilvl w:val="0"/>
          <w:numId w:val="1"/>
        </w:numPr>
        <w:spacing w:before="0" w:after="0"/>
        <w:rPr>
          <w:b/>
        </w:rPr>
      </w:pPr>
      <w:r w:rsidRPr="00D12467">
        <w:rPr>
          <w:b/>
        </w:rPr>
        <w:t>Договора на выполнение работ, поставку материалов (при их наличии), в том числе для переходящих объектов</w:t>
      </w:r>
    </w:p>
    <w:p w:rsidR="00046A55" w:rsidRPr="00D12467" w:rsidRDefault="00046A55" w:rsidP="00046A55">
      <w:pPr>
        <w:spacing w:before="0" w:after="0"/>
        <w:ind w:firstLine="360"/>
      </w:pPr>
    </w:p>
    <w:p w:rsidR="00046A55" w:rsidRPr="00D12467" w:rsidRDefault="008E1794" w:rsidP="00046A55">
      <w:pPr>
        <w:spacing w:before="0" w:after="0"/>
        <w:ind w:firstLine="360"/>
      </w:pPr>
      <w:r w:rsidRPr="00D12467">
        <w:t>Не заключен</w:t>
      </w:r>
      <w:r w:rsidR="00046A55" w:rsidRPr="00D12467">
        <w:t>.</w:t>
      </w:r>
    </w:p>
    <w:p w:rsidR="00046A55" w:rsidRPr="00D12467" w:rsidRDefault="00046A55" w:rsidP="00046A55">
      <w:pPr>
        <w:spacing w:before="0" w:after="0"/>
        <w:ind w:firstLine="360"/>
      </w:pPr>
    </w:p>
    <w:p w:rsidR="00046A55" w:rsidRPr="00D12467" w:rsidRDefault="00046A55" w:rsidP="00046A55">
      <w:pPr>
        <w:pStyle w:val="a4"/>
        <w:numPr>
          <w:ilvl w:val="0"/>
          <w:numId w:val="1"/>
        </w:numPr>
        <w:spacing w:before="0" w:after="0"/>
        <w:rPr>
          <w:b/>
        </w:rPr>
      </w:pPr>
      <w:r w:rsidRPr="00D12467">
        <w:rPr>
          <w:b/>
        </w:rPr>
        <w:t>Заключения и согласования по объекту</w:t>
      </w:r>
    </w:p>
    <w:p w:rsidR="00046A55" w:rsidRPr="00D12467" w:rsidRDefault="00046A55" w:rsidP="00046A55">
      <w:pPr>
        <w:spacing w:before="0" w:after="0"/>
        <w:ind w:firstLine="360"/>
      </w:pPr>
    </w:p>
    <w:p w:rsidR="00046A55" w:rsidRPr="00D12467" w:rsidRDefault="00046A55" w:rsidP="00046A55">
      <w:pPr>
        <w:spacing w:before="0" w:after="0"/>
        <w:ind w:firstLine="360"/>
      </w:pPr>
      <w:r w:rsidRPr="00D12467">
        <w:t>Не требуется</w:t>
      </w:r>
    </w:p>
    <w:sectPr w:rsidR="00046A55" w:rsidRPr="00D12467" w:rsidSect="00BC0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A7196"/>
    <w:multiLevelType w:val="hybridMultilevel"/>
    <w:tmpl w:val="CB9EE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F0"/>
    <w:rsid w:val="00046A55"/>
    <w:rsid w:val="00206A77"/>
    <w:rsid w:val="00292B5F"/>
    <w:rsid w:val="002C17FB"/>
    <w:rsid w:val="002D737E"/>
    <w:rsid w:val="003059BD"/>
    <w:rsid w:val="0036436F"/>
    <w:rsid w:val="0049401F"/>
    <w:rsid w:val="004E199F"/>
    <w:rsid w:val="005B0C17"/>
    <w:rsid w:val="00617C74"/>
    <w:rsid w:val="006656FB"/>
    <w:rsid w:val="00894EDF"/>
    <w:rsid w:val="008E1794"/>
    <w:rsid w:val="00917B2A"/>
    <w:rsid w:val="00A0725D"/>
    <w:rsid w:val="00AE251E"/>
    <w:rsid w:val="00AF365B"/>
    <w:rsid w:val="00B47DE7"/>
    <w:rsid w:val="00BC0103"/>
    <w:rsid w:val="00BE3DBA"/>
    <w:rsid w:val="00C447F0"/>
    <w:rsid w:val="00C679B0"/>
    <w:rsid w:val="00CC4736"/>
    <w:rsid w:val="00CC7E48"/>
    <w:rsid w:val="00D12467"/>
    <w:rsid w:val="00D63400"/>
    <w:rsid w:val="00DC6280"/>
    <w:rsid w:val="00E727F3"/>
    <w:rsid w:val="00ED1B02"/>
    <w:rsid w:val="00EF19EF"/>
    <w:rsid w:val="00EF3C61"/>
    <w:rsid w:val="00FC65C7"/>
    <w:rsid w:val="00F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BA"/>
    <w:pPr>
      <w:spacing w:before="1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DB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E3DB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94ED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E199F"/>
    <w:rPr>
      <w:color w:val="0000FF"/>
      <w:u w:val="single"/>
    </w:rPr>
  </w:style>
  <w:style w:type="character" w:styleId="a7">
    <w:name w:val="Strong"/>
    <w:basedOn w:val="a0"/>
    <w:uiPriority w:val="22"/>
    <w:qFormat/>
    <w:rsid w:val="00FF67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BA"/>
    <w:pPr>
      <w:spacing w:before="1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DB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E3DB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94ED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E199F"/>
    <w:rPr>
      <w:color w:val="0000FF"/>
      <w:u w:val="single"/>
    </w:rPr>
  </w:style>
  <w:style w:type="character" w:styleId="a7">
    <w:name w:val="Strong"/>
    <w:basedOn w:val="a0"/>
    <w:uiPriority w:val="22"/>
    <w:qFormat/>
    <w:rsid w:val="00FF67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Просвирин М.А</dc:creator>
  <cp:lastModifiedBy>Воробьева Л. Н.</cp:lastModifiedBy>
  <cp:revision>29</cp:revision>
  <dcterms:created xsi:type="dcterms:W3CDTF">2018-02-27T15:27:00Z</dcterms:created>
  <dcterms:modified xsi:type="dcterms:W3CDTF">2020-02-11T08:17:00Z</dcterms:modified>
</cp:coreProperties>
</file>